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AB" w:rsidRDefault="005053B5" w:rsidP="005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5053B5" w:rsidRPr="005053B5" w:rsidRDefault="005053B5" w:rsidP="00505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«Первомайский центр образования»</w:t>
      </w: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Look w:val="0000"/>
      </w:tblPr>
      <w:tblGrid>
        <w:gridCol w:w="5778"/>
        <w:gridCol w:w="4111"/>
      </w:tblGrid>
      <w:tr w:rsidR="005053B5" w:rsidRPr="00F86481" w:rsidTr="005053B5">
        <w:trPr>
          <w:trHeight w:val="1275"/>
        </w:trPr>
        <w:tc>
          <w:tcPr>
            <w:tcW w:w="5778" w:type="dxa"/>
          </w:tcPr>
          <w:p w:rsidR="005053B5" w:rsidRPr="00F86481" w:rsidRDefault="005053B5" w:rsidP="0050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ПРИНЯТ</w:t>
            </w:r>
            <w:proofErr w:type="gramEnd"/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053B5" w:rsidRPr="00F86481" w:rsidRDefault="005053B5" w:rsidP="0050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заседании </w:t>
            </w:r>
          </w:p>
          <w:p w:rsidR="005053B5" w:rsidRPr="00F86481" w:rsidRDefault="005053B5" w:rsidP="0050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педагогического совета</w:t>
            </w:r>
          </w:p>
          <w:p w:rsidR="005053B5" w:rsidRPr="00F86481" w:rsidRDefault="005053B5" w:rsidP="0050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01</w:t>
            </w:r>
          </w:p>
          <w:p w:rsidR="005053B5" w:rsidRPr="00F86481" w:rsidRDefault="005053B5" w:rsidP="00F8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от «30» августа201</w:t>
            </w:r>
            <w:r w:rsidR="00F86481"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111" w:type="dxa"/>
          </w:tcPr>
          <w:p w:rsidR="005053B5" w:rsidRPr="00F86481" w:rsidRDefault="005053B5" w:rsidP="0050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УТВЕРЖДЕН:</w:t>
            </w:r>
          </w:p>
          <w:p w:rsidR="005053B5" w:rsidRPr="00F86481" w:rsidRDefault="005053B5" w:rsidP="0050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приказом </w:t>
            </w:r>
          </w:p>
          <w:p w:rsidR="005053B5" w:rsidRPr="00F86481" w:rsidRDefault="005053B5" w:rsidP="0050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МБОУ «Первомайский ЦО»</w:t>
            </w:r>
          </w:p>
          <w:p w:rsidR="005053B5" w:rsidRPr="00F86481" w:rsidRDefault="005053B5" w:rsidP="00505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№5</w:t>
            </w:r>
            <w:r w:rsidR="00F86481"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5053B5" w:rsidRPr="00F86481" w:rsidRDefault="005053B5" w:rsidP="00FF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от «3</w:t>
            </w:r>
            <w:r w:rsidR="00FF537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» августа 201</w:t>
            </w:r>
            <w:r w:rsidR="00F86481"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86481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</w:tbl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81C1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CAB">
        <w:rPr>
          <w:rFonts w:ascii="Times New Roman" w:hAnsi="Times New Roman" w:cs="Times New Roman"/>
          <w:b/>
          <w:bCs/>
          <w:sz w:val="32"/>
          <w:szCs w:val="32"/>
        </w:rPr>
        <w:t xml:space="preserve">Учебный план </w:t>
      </w:r>
      <w:r w:rsidR="00F86481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отделения </w:t>
      </w:r>
      <w:r w:rsidRPr="00521CAB">
        <w:rPr>
          <w:rFonts w:ascii="Times New Roman" w:hAnsi="Times New Roman" w:cs="Times New Roman"/>
          <w:b/>
          <w:bCs/>
          <w:sz w:val="32"/>
          <w:szCs w:val="32"/>
        </w:rPr>
        <w:t>дополнительного образования</w:t>
      </w:r>
    </w:p>
    <w:p w:rsidR="00521CAB" w:rsidRP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21CAB">
        <w:rPr>
          <w:rFonts w:ascii="Times New Roman" w:hAnsi="Times New Roman" w:cs="Times New Roman"/>
          <w:bCs/>
          <w:i/>
          <w:sz w:val="28"/>
          <w:szCs w:val="28"/>
        </w:rPr>
        <w:t>муниципального бюджетного общеобразовательного учреждения «Первомайский центр образования»</w:t>
      </w:r>
    </w:p>
    <w:p w:rsidR="00521CAB" w:rsidRP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21CAB">
        <w:rPr>
          <w:rFonts w:ascii="Times New Roman" w:hAnsi="Times New Roman" w:cs="Times New Roman"/>
          <w:bCs/>
          <w:i/>
          <w:sz w:val="28"/>
          <w:szCs w:val="28"/>
        </w:rPr>
        <w:t xml:space="preserve"> на 201</w:t>
      </w:r>
      <w:r w:rsidR="0090385F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Pr="00521CAB">
        <w:rPr>
          <w:rFonts w:ascii="Times New Roman" w:hAnsi="Times New Roman" w:cs="Times New Roman"/>
          <w:bCs/>
          <w:i/>
          <w:sz w:val="28"/>
          <w:szCs w:val="28"/>
        </w:rPr>
        <w:t xml:space="preserve"> – 201</w:t>
      </w:r>
      <w:r w:rsidR="0090385F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521CAB">
        <w:rPr>
          <w:rFonts w:ascii="Times New Roman" w:hAnsi="Times New Roman" w:cs="Times New Roman"/>
          <w:bCs/>
          <w:i/>
          <w:sz w:val="28"/>
          <w:szCs w:val="28"/>
        </w:rPr>
        <w:t xml:space="preserve"> учебный год</w:t>
      </w:r>
    </w:p>
    <w:p w:rsidR="00521CAB" w:rsidRPr="00521CAB" w:rsidRDefault="00521CA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1B">
        <w:rPr>
          <w:rFonts w:ascii="Times New Roman" w:hAnsi="Times New Roman" w:cs="Times New Roman"/>
          <w:b/>
          <w:bCs/>
          <w:sz w:val="28"/>
          <w:szCs w:val="28"/>
        </w:rPr>
        <w:t xml:space="preserve">к учебному плану </w:t>
      </w:r>
      <w:r w:rsidR="00F86481">
        <w:rPr>
          <w:rFonts w:ascii="Times New Roman" w:hAnsi="Times New Roman" w:cs="Times New Roman"/>
          <w:b/>
          <w:bCs/>
          <w:sz w:val="28"/>
          <w:szCs w:val="28"/>
        </w:rPr>
        <w:t xml:space="preserve">отделения </w:t>
      </w:r>
      <w:r w:rsidRPr="00C81C1B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1B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«Первомайский ЦО»</w:t>
      </w: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1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0385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81C1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90385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81C1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808" w:rsidRPr="00865808" w:rsidRDefault="00865808" w:rsidP="0086580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5808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положения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937EB3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C81C1B">
        <w:rPr>
          <w:rFonts w:ascii="Times New Roman" w:hAnsi="Times New Roman" w:cs="Times New Roman"/>
          <w:sz w:val="28"/>
          <w:szCs w:val="28"/>
        </w:rPr>
        <w:t>дополнительного образования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«Первомайский ЦО»</w:t>
      </w:r>
      <w:r w:rsidRPr="00C81C1B">
        <w:rPr>
          <w:rFonts w:ascii="Times New Roman" w:hAnsi="Times New Roman" w:cs="Times New Roman"/>
          <w:sz w:val="28"/>
          <w:szCs w:val="28"/>
        </w:rPr>
        <w:t xml:space="preserve"> на 201</w:t>
      </w:r>
      <w:r w:rsidR="0090385F">
        <w:rPr>
          <w:rFonts w:ascii="Times New Roman" w:hAnsi="Times New Roman" w:cs="Times New Roman"/>
          <w:sz w:val="28"/>
          <w:szCs w:val="28"/>
        </w:rPr>
        <w:t>7</w:t>
      </w:r>
      <w:r w:rsidRPr="00C81C1B">
        <w:rPr>
          <w:rFonts w:ascii="Times New Roman" w:hAnsi="Times New Roman" w:cs="Times New Roman"/>
          <w:sz w:val="28"/>
          <w:szCs w:val="28"/>
        </w:rPr>
        <w:t>-201</w:t>
      </w:r>
      <w:r w:rsidR="0090385F">
        <w:rPr>
          <w:rFonts w:ascii="Times New Roman" w:hAnsi="Times New Roman" w:cs="Times New Roman"/>
          <w:sz w:val="28"/>
          <w:szCs w:val="28"/>
        </w:rPr>
        <w:t>8</w:t>
      </w:r>
      <w:r w:rsidRPr="00C81C1B">
        <w:rPr>
          <w:rFonts w:ascii="Times New Roman" w:hAnsi="Times New Roman" w:cs="Times New Roman"/>
          <w:sz w:val="28"/>
          <w:szCs w:val="28"/>
        </w:rPr>
        <w:t xml:space="preserve"> учебный год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перечень, последовательность и распределение по количеству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предназначенных для реализации дополнительных общеобразовательных</w:t>
      </w:r>
      <w:r w:rsidR="00937EB3"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программ, формы текущей и промежуточной аттестации обучающихся по</w:t>
      </w:r>
      <w:r w:rsidR="00937EB3"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программам. Учебный план</w:t>
      </w:r>
      <w:r w:rsidR="00937EB3"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определяет направленность программ, название объединений, фамилию, имя,</w:t>
      </w:r>
      <w:r w:rsidR="00937EB3"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отчество педагога, общие рамки объема часов и одновременно является</w:t>
      </w: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одним из основных механизмов реализации дополнительного образования.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C1B">
        <w:rPr>
          <w:rFonts w:ascii="Times New Roman" w:hAnsi="Times New Roman" w:cs="Times New Roman"/>
          <w:i/>
          <w:sz w:val="28"/>
          <w:szCs w:val="28"/>
        </w:rPr>
        <w:t>Общая характеристика учебного плана.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Учебный план дополнительного образования </w:t>
      </w:r>
      <w:r w:rsidR="00B5791E">
        <w:rPr>
          <w:rFonts w:ascii="Times New Roman" w:hAnsi="Times New Roman" w:cs="Times New Roman"/>
          <w:sz w:val="28"/>
          <w:szCs w:val="28"/>
        </w:rPr>
        <w:t>М</w:t>
      </w:r>
      <w:r w:rsidRPr="00C81C1B">
        <w:rPr>
          <w:rFonts w:ascii="Times New Roman" w:hAnsi="Times New Roman" w:cs="Times New Roman"/>
          <w:sz w:val="28"/>
          <w:szCs w:val="28"/>
        </w:rPr>
        <w:t>униципального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ЦО»</w:t>
      </w:r>
      <w:r w:rsidRPr="00C81C1B">
        <w:rPr>
          <w:rFonts w:ascii="Times New Roman" w:hAnsi="Times New Roman" w:cs="Times New Roman"/>
          <w:sz w:val="28"/>
          <w:szCs w:val="28"/>
        </w:rPr>
        <w:t xml:space="preserve"> разработан на основе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документов: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273-ФЗ от 29.12. 2012г.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России от 2</w:t>
      </w:r>
      <w:r w:rsidR="00937EB3">
        <w:rPr>
          <w:rFonts w:ascii="Times New Roman" w:hAnsi="Times New Roman" w:cs="Times New Roman"/>
          <w:sz w:val="28"/>
          <w:szCs w:val="28"/>
        </w:rPr>
        <w:t>9</w:t>
      </w:r>
      <w:r w:rsidRPr="00CB48DE">
        <w:rPr>
          <w:rFonts w:ascii="Times New Roman" w:hAnsi="Times New Roman" w:cs="Times New Roman"/>
          <w:sz w:val="28"/>
          <w:szCs w:val="28"/>
        </w:rPr>
        <w:t>.</w:t>
      </w:r>
      <w:r w:rsidR="00937EB3">
        <w:rPr>
          <w:rFonts w:ascii="Times New Roman" w:hAnsi="Times New Roman" w:cs="Times New Roman"/>
          <w:sz w:val="28"/>
          <w:szCs w:val="28"/>
        </w:rPr>
        <w:t>08.2013г. №</w:t>
      </w:r>
      <w:r w:rsidRPr="00CB48DE">
        <w:rPr>
          <w:rFonts w:ascii="Times New Roman" w:hAnsi="Times New Roman" w:cs="Times New Roman"/>
          <w:sz w:val="28"/>
          <w:szCs w:val="28"/>
        </w:rPr>
        <w:t xml:space="preserve">1008; </w:t>
      </w:r>
    </w:p>
    <w:p w:rsidR="00CB48DE" w:rsidRPr="00937EB3" w:rsidRDefault="00CB48DE" w:rsidP="00937E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37EB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37EB3">
        <w:rPr>
          <w:rFonts w:ascii="Times New Roman" w:hAnsi="Times New Roman" w:cs="Times New Roman"/>
          <w:sz w:val="28"/>
          <w:szCs w:val="28"/>
        </w:rPr>
        <w:t>П</w:t>
      </w:r>
      <w:r w:rsidRPr="00937EB3">
        <w:rPr>
          <w:rFonts w:ascii="Times New Roman" w:hAnsi="Times New Roman" w:cs="Times New Roman"/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программам»</w:t>
      </w:r>
      <w:r w:rsidR="00937EB3">
        <w:rPr>
          <w:rFonts w:ascii="Times New Roman" w:hAnsi="Times New Roman" w:cs="Times New Roman"/>
          <w:sz w:val="28"/>
          <w:szCs w:val="28"/>
        </w:rPr>
        <w:t>.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Концепция развития доп</w:t>
      </w:r>
      <w:r w:rsidR="00937EB3">
        <w:rPr>
          <w:rFonts w:ascii="Times New Roman" w:hAnsi="Times New Roman" w:cs="Times New Roman"/>
          <w:sz w:val="28"/>
          <w:szCs w:val="28"/>
        </w:rPr>
        <w:t>олнительного образования детей (</w:t>
      </w:r>
      <w:r w:rsidRPr="00CB48DE">
        <w:rPr>
          <w:rFonts w:ascii="Times New Roman" w:hAnsi="Times New Roman" w:cs="Times New Roman"/>
          <w:sz w:val="28"/>
          <w:szCs w:val="28"/>
        </w:rPr>
        <w:t>утвержд</w:t>
      </w:r>
      <w:r w:rsidR="00937EB3">
        <w:rPr>
          <w:rFonts w:ascii="Times New Roman" w:hAnsi="Times New Roman" w:cs="Times New Roman"/>
          <w:sz w:val="28"/>
          <w:szCs w:val="28"/>
        </w:rPr>
        <w:t>е</w:t>
      </w:r>
      <w:r w:rsidRPr="00CB48DE">
        <w:rPr>
          <w:rFonts w:ascii="Times New Roman" w:hAnsi="Times New Roman" w:cs="Times New Roman"/>
          <w:sz w:val="28"/>
          <w:szCs w:val="28"/>
        </w:rPr>
        <w:t>на распоряжением Правительства РФ от 4 сентября 2014г №1726-р</w:t>
      </w:r>
      <w:r w:rsidR="00937EB3">
        <w:rPr>
          <w:rFonts w:ascii="Times New Roman" w:hAnsi="Times New Roman" w:cs="Times New Roman"/>
          <w:sz w:val="28"/>
          <w:szCs w:val="28"/>
        </w:rPr>
        <w:t>)</w:t>
      </w:r>
      <w:r w:rsidRPr="00CB48DE">
        <w:rPr>
          <w:rFonts w:ascii="Times New Roman" w:hAnsi="Times New Roman" w:cs="Times New Roman"/>
          <w:sz w:val="28"/>
          <w:szCs w:val="28"/>
        </w:rPr>
        <w:t>;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Письмо Департамента молодежной политики, воспитания и социальной защиты детей Министерства образования и науки Российской Федерации от 11.12.2006г. №06-1844 «О примерных требованиях к программам дополнительного образования детей»; 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Национальная стратегия действия в интересах детей на 2012-2017 г.г., Указ Президента РФ от 01.06.2012г.</w:t>
      </w:r>
      <w:r w:rsidR="008A4387">
        <w:rPr>
          <w:rFonts w:ascii="Times New Roman" w:hAnsi="Times New Roman" w:cs="Times New Roman"/>
          <w:sz w:val="28"/>
          <w:szCs w:val="28"/>
        </w:rPr>
        <w:t xml:space="preserve"> </w:t>
      </w:r>
      <w:r w:rsidRPr="00CB48DE">
        <w:rPr>
          <w:rFonts w:ascii="Times New Roman" w:hAnsi="Times New Roman" w:cs="Times New Roman"/>
          <w:sz w:val="28"/>
          <w:szCs w:val="28"/>
        </w:rPr>
        <w:t>№ 761;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План мероприятий на 2015-2020 годы по реализации Концепции развития дополнительного образования детей, утверждён распоряжением правительства Российской Федерации от 24 апреля 2015 г. №729-р;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Межведомственная программа развития дополнительного образования детей в Рос</w:t>
      </w:r>
      <w:r w:rsidR="008A4387">
        <w:rPr>
          <w:rFonts w:ascii="Times New Roman" w:hAnsi="Times New Roman" w:cs="Times New Roman"/>
          <w:sz w:val="28"/>
          <w:szCs w:val="28"/>
        </w:rPr>
        <w:t xml:space="preserve">сийской Федерации до 2020 года </w:t>
      </w:r>
      <w:r w:rsidRPr="00CB48DE">
        <w:rPr>
          <w:rFonts w:ascii="Times New Roman" w:hAnsi="Times New Roman" w:cs="Times New Roman"/>
          <w:sz w:val="28"/>
          <w:szCs w:val="28"/>
        </w:rPr>
        <w:t xml:space="preserve">(Проект); 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решению задачи по увеличению к 2020 году числа детей в возрасте от 5 до 18 лет, обучающихся по дополнительным образовательным программам (письмо Министерства образования и науки Российской Федерации, департамента государственной политики в сфере воспитания детей и молодёжи от 08.07.2014 № 09-1239);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ОВЗ, включая детей-инвалидов, с учетом особых образовательных потребностей от 24.04.2015 №729-р (письмо Министерства образования и науки Российской Федерации, департамента государственной политики в сфере воспитания детей и молодёжи от 29.03.2016 № ВК-641/09; 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сетевого взаимодействия образовательных организаций, организаций дополнительного образования, профессиональных образовательных организации, промышленных предприятий и </w:t>
      </w:r>
      <w:proofErr w:type="spellStart"/>
      <w:proofErr w:type="gramStart"/>
      <w:r w:rsidRPr="00CB48DE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spellEnd"/>
      <w:proofErr w:type="gramEnd"/>
      <w:r w:rsidRPr="00CB48DE">
        <w:rPr>
          <w:rFonts w:ascii="Times New Roman" w:hAnsi="Times New Roman" w:cs="Times New Roman"/>
          <w:sz w:val="28"/>
          <w:szCs w:val="28"/>
        </w:rPr>
        <w:t xml:space="preserve"> в сфере научно-технического творчества, в том числе робототехники; 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 организации внеурочной деятельности и реализации дополнительных общеобразовательных программ (письмо Министерства образования и науки Российской Федерации, департамента государственной политики в сфере воспитания детей и молодёжи от 14.12.2015 №09-3564); 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Программа развития воспитательной компоненты в общеобразовательных учреждениях, Послание Президента Российской Федерации федеральному Собранию РФ от 22.12.2012г. №</w:t>
      </w:r>
      <w:proofErr w:type="gramStart"/>
      <w:r w:rsidRPr="00CB48D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B48DE">
        <w:rPr>
          <w:rFonts w:ascii="Times New Roman" w:hAnsi="Times New Roman" w:cs="Times New Roman"/>
          <w:sz w:val="28"/>
          <w:szCs w:val="28"/>
        </w:rPr>
        <w:t>- 3410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  <w:proofErr w:type="spellStart"/>
      <w:r w:rsidRPr="00CB48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48DE">
        <w:rPr>
          <w:rFonts w:ascii="Times New Roman" w:hAnsi="Times New Roman" w:cs="Times New Roman"/>
          <w:sz w:val="28"/>
          <w:szCs w:val="28"/>
        </w:rPr>
        <w:t xml:space="preserve">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4 июля 2014 г. N 41; 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"Стратегия развития воспитания в Российской Федерации на период до 2025 года" утверждена распоряжением Правительства Российской Федерации от 29 мая 2015 г. N 996-р. 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 Государственная программа "Патриотическое воспитание граждан Российской Федерации на 2016 - 2020 годы", утверждена Постановлением Правительствам РФ от 30 декабря 2015 г. № 1493. </w:t>
      </w:r>
    </w:p>
    <w:p w:rsidR="00CB48DE" w:rsidRDefault="00CB48DE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Указ Президента РФ «О проведении в Российской Федерации Года экологии» от 05.01.2016 № 7.</w:t>
      </w:r>
      <w:r w:rsidR="00C81C1B" w:rsidRPr="00CB48DE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CB48DE" w:rsidRDefault="00C81C1B" w:rsidP="00C81C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lastRenderedPageBreak/>
        <w:t>Устава муниципального бюджетного общеобразовательного</w:t>
      </w:r>
      <w:r w:rsidR="00CB48DE" w:rsidRPr="00CB48DE">
        <w:rPr>
          <w:rFonts w:ascii="Times New Roman" w:hAnsi="Times New Roman" w:cs="Times New Roman"/>
          <w:sz w:val="28"/>
          <w:szCs w:val="28"/>
        </w:rPr>
        <w:t xml:space="preserve"> </w:t>
      </w:r>
      <w:r w:rsidRPr="00CB48DE">
        <w:rPr>
          <w:rFonts w:ascii="Times New Roman" w:hAnsi="Times New Roman" w:cs="Times New Roman"/>
          <w:sz w:val="28"/>
          <w:szCs w:val="28"/>
        </w:rPr>
        <w:t>учреждения «</w:t>
      </w:r>
      <w:proofErr w:type="gramStart"/>
      <w:r w:rsidRPr="00CB48DE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CB48DE">
        <w:rPr>
          <w:rFonts w:ascii="Times New Roman" w:hAnsi="Times New Roman" w:cs="Times New Roman"/>
          <w:sz w:val="28"/>
          <w:szCs w:val="28"/>
        </w:rPr>
        <w:t xml:space="preserve"> ЦО»;</w:t>
      </w:r>
    </w:p>
    <w:p w:rsidR="00865808" w:rsidRPr="00865808" w:rsidRDefault="00FF5374" w:rsidP="00C81C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65808" w:rsidRPr="00865808">
        <w:rPr>
          <w:rFonts w:ascii="Times New Roman" w:hAnsi="Times New Roman" w:cs="Times New Roman"/>
          <w:sz w:val="28"/>
          <w:szCs w:val="28"/>
        </w:rPr>
        <w:t>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65808" w:rsidRPr="0086580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дополнительного образования МБОУ «Первомайский ЦО»</w:t>
      </w:r>
      <w:r w:rsidR="00865808" w:rsidRPr="00865808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5808" w:rsidRPr="0086580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65808" w:rsidRPr="00865808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proofErr w:type="gramStart"/>
      <w:r w:rsidR="00865808" w:rsidRPr="0086580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="00865808" w:rsidRPr="00865808">
        <w:rPr>
          <w:rFonts w:ascii="Times New Roman" w:hAnsi="Times New Roman" w:cs="Times New Roman"/>
          <w:sz w:val="28"/>
          <w:szCs w:val="28"/>
        </w:rPr>
        <w:t xml:space="preserve"> </w:t>
      </w:r>
      <w:r w:rsidR="00865808">
        <w:rPr>
          <w:rFonts w:ascii="Times New Roman" w:hAnsi="Times New Roman" w:cs="Times New Roman"/>
          <w:sz w:val="28"/>
          <w:szCs w:val="28"/>
        </w:rPr>
        <w:t>приказом №5</w:t>
      </w:r>
      <w:r>
        <w:rPr>
          <w:rFonts w:ascii="Times New Roman" w:hAnsi="Times New Roman" w:cs="Times New Roman"/>
          <w:sz w:val="28"/>
          <w:szCs w:val="28"/>
        </w:rPr>
        <w:t>5</w:t>
      </w:r>
      <w:r w:rsidR="00865808" w:rsidRPr="00865808">
        <w:rPr>
          <w:rFonts w:ascii="Times New Roman" w:hAnsi="Times New Roman" w:cs="Times New Roman"/>
          <w:sz w:val="28"/>
          <w:szCs w:val="28"/>
        </w:rPr>
        <w:t xml:space="preserve"> от </w:t>
      </w:r>
      <w:r w:rsidR="00865808">
        <w:rPr>
          <w:rFonts w:ascii="Times New Roman" w:hAnsi="Times New Roman" w:cs="Times New Roman"/>
          <w:sz w:val="28"/>
          <w:szCs w:val="28"/>
        </w:rPr>
        <w:t>30</w:t>
      </w:r>
      <w:r w:rsidR="00865808" w:rsidRPr="00865808">
        <w:rPr>
          <w:rFonts w:ascii="Times New Roman" w:hAnsi="Times New Roman" w:cs="Times New Roman"/>
          <w:sz w:val="28"/>
          <w:szCs w:val="28"/>
        </w:rPr>
        <w:t>.</w:t>
      </w:r>
      <w:r w:rsidR="00865808">
        <w:rPr>
          <w:rFonts w:ascii="Times New Roman" w:hAnsi="Times New Roman" w:cs="Times New Roman"/>
          <w:sz w:val="28"/>
          <w:szCs w:val="28"/>
        </w:rPr>
        <w:t>08.201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5808">
        <w:rPr>
          <w:rFonts w:ascii="Times New Roman" w:hAnsi="Times New Roman" w:cs="Times New Roman"/>
          <w:sz w:val="28"/>
          <w:szCs w:val="28"/>
        </w:rPr>
        <w:t>.</w:t>
      </w:r>
    </w:p>
    <w:p w:rsidR="00CB48DE" w:rsidRDefault="00C81C1B" w:rsidP="00C81C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 xml:space="preserve"> Положения об организации и осуществлении деятельности по</w:t>
      </w:r>
      <w:r w:rsidR="00CB48DE" w:rsidRPr="00CB48DE">
        <w:rPr>
          <w:rFonts w:ascii="Times New Roman" w:hAnsi="Times New Roman" w:cs="Times New Roman"/>
          <w:sz w:val="28"/>
          <w:szCs w:val="28"/>
        </w:rPr>
        <w:t xml:space="preserve"> </w:t>
      </w:r>
      <w:r w:rsidRPr="00CB48DE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 в МБОУ «</w:t>
      </w:r>
      <w:proofErr w:type="gramStart"/>
      <w:r w:rsidRPr="00CB48DE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CB48DE">
        <w:rPr>
          <w:rFonts w:ascii="Times New Roman" w:hAnsi="Times New Roman" w:cs="Times New Roman"/>
          <w:sz w:val="28"/>
          <w:szCs w:val="28"/>
        </w:rPr>
        <w:t xml:space="preserve"> ЦО»;</w:t>
      </w:r>
    </w:p>
    <w:p w:rsidR="00FF5374" w:rsidRDefault="00FF5374" w:rsidP="00C81C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приема, отчисления и выпуска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«Первомайский ЦО».</w:t>
      </w:r>
    </w:p>
    <w:p w:rsidR="00C81C1B" w:rsidRPr="00CB48DE" w:rsidRDefault="00C81C1B" w:rsidP="00CB48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8DE">
        <w:rPr>
          <w:rFonts w:ascii="Times New Roman" w:hAnsi="Times New Roman" w:cs="Times New Roman"/>
          <w:sz w:val="28"/>
          <w:szCs w:val="28"/>
        </w:rPr>
        <w:t>Положени</w:t>
      </w:r>
      <w:r w:rsidR="00B5791E" w:rsidRPr="00CB48DE">
        <w:rPr>
          <w:rFonts w:ascii="Times New Roman" w:hAnsi="Times New Roman" w:cs="Times New Roman"/>
          <w:sz w:val="28"/>
          <w:szCs w:val="28"/>
        </w:rPr>
        <w:t>я</w:t>
      </w:r>
      <w:r w:rsidRPr="00CB48DE">
        <w:rPr>
          <w:rFonts w:ascii="Times New Roman" w:hAnsi="Times New Roman" w:cs="Times New Roman"/>
          <w:sz w:val="28"/>
          <w:szCs w:val="28"/>
        </w:rPr>
        <w:t xml:space="preserve"> о формах, периодичности и порядке текущего контроля</w:t>
      </w:r>
    </w:p>
    <w:p w:rsidR="00C81C1B" w:rsidRDefault="00C81C1B" w:rsidP="00FF537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успеваемости и промежуточной аттестации </w:t>
      </w:r>
      <w:proofErr w:type="gramStart"/>
      <w:r w:rsidRPr="00C81C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C1B">
        <w:rPr>
          <w:rFonts w:ascii="Times New Roman" w:hAnsi="Times New Roman" w:cs="Times New Roman"/>
          <w:sz w:val="28"/>
          <w:szCs w:val="28"/>
        </w:rPr>
        <w:t>, занимающихся по</w:t>
      </w:r>
      <w:r w:rsidR="00FF5374"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 xml:space="preserve">дополнительным общеобразовательным программам в МБОУ </w:t>
      </w:r>
      <w:r>
        <w:rPr>
          <w:rFonts w:ascii="Times New Roman" w:hAnsi="Times New Roman" w:cs="Times New Roman"/>
          <w:sz w:val="28"/>
          <w:szCs w:val="28"/>
        </w:rPr>
        <w:t>«Первомайский ЦО».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C1B" w:rsidRPr="00865808" w:rsidRDefault="00865808" w:rsidP="0086580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808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плана.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Учебный план дополнительного образования направлен на решение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81C1B">
        <w:rPr>
          <w:rFonts w:ascii="Times New Roman" w:hAnsi="Times New Roman" w:cs="Times New Roman"/>
          <w:b/>
          <w:sz w:val="28"/>
          <w:szCs w:val="28"/>
        </w:rPr>
        <w:t>задач</w:t>
      </w:r>
      <w:r w:rsidRPr="00C81C1B">
        <w:rPr>
          <w:rFonts w:ascii="Times New Roman" w:hAnsi="Times New Roman" w:cs="Times New Roman"/>
          <w:sz w:val="28"/>
          <w:szCs w:val="28"/>
        </w:rPr>
        <w:t>: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1. Достижение планируемых результатов освоения дополнительных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общеобразовательных программ.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2. Развитие творческих способностей, формирование культуры </w:t>
      </w:r>
      <w:proofErr w:type="gramStart"/>
      <w:r w:rsidRPr="00C81C1B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и безопасного образа жизни, укрепление здоровья, обеспечение духовно-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нравственного, гражданско-патриотического, военно-патриотического,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трудового воспитания, профессиональной ориентации </w:t>
      </w:r>
      <w:proofErr w:type="gramStart"/>
      <w:r w:rsidRPr="00C81C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C1B">
        <w:rPr>
          <w:rFonts w:ascii="Times New Roman" w:hAnsi="Times New Roman" w:cs="Times New Roman"/>
          <w:sz w:val="28"/>
          <w:szCs w:val="28"/>
        </w:rPr>
        <w:t>.</w:t>
      </w:r>
    </w:p>
    <w:p w:rsidR="00C81C1B" w:rsidRPr="00865808" w:rsidRDefault="00C81C1B" w:rsidP="00F737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Организацию эффективной </w:t>
      </w:r>
      <w:proofErr w:type="spellStart"/>
      <w:r w:rsidRPr="0086580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6580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 w:rsidRPr="008658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5808">
        <w:rPr>
          <w:rFonts w:ascii="Times New Roman" w:hAnsi="Times New Roman" w:cs="Times New Roman"/>
          <w:sz w:val="28"/>
          <w:szCs w:val="28"/>
        </w:rPr>
        <w:t>.</w:t>
      </w:r>
    </w:p>
    <w:p w:rsidR="00865808" w:rsidRPr="00865808" w:rsidRDefault="00865808" w:rsidP="0086580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08" w:rsidRPr="00C81C1B" w:rsidRDefault="00865808" w:rsidP="008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ЦО»</w:t>
      </w:r>
      <w:r w:rsidRPr="00C81C1B">
        <w:rPr>
          <w:rFonts w:ascii="Times New Roman" w:hAnsi="Times New Roman" w:cs="Times New Roman"/>
          <w:sz w:val="28"/>
          <w:szCs w:val="28"/>
        </w:rPr>
        <w:t xml:space="preserve"> реализуются дополнительные общеобразовательные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программы физкультурно-спортивной,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1B">
        <w:rPr>
          <w:rFonts w:ascii="Times New Roman" w:hAnsi="Times New Roman" w:cs="Times New Roman"/>
          <w:sz w:val="28"/>
          <w:szCs w:val="28"/>
        </w:rPr>
        <w:t>художественной,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C1B">
        <w:rPr>
          <w:rFonts w:ascii="Times New Roman" w:hAnsi="Times New Roman" w:cs="Times New Roman"/>
          <w:sz w:val="28"/>
          <w:szCs w:val="28"/>
        </w:rPr>
        <w:t>технической,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естественнонаучной </w:t>
      </w:r>
      <w:r w:rsidRPr="00C81C1B">
        <w:rPr>
          <w:rFonts w:ascii="Times New Roman" w:hAnsi="Times New Roman" w:cs="Times New Roman"/>
          <w:sz w:val="28"/>
          <w:szCs w:val="28"/>
        </w:rPr>
        <w:t>направленностей.</w:t>
      </w:r>
    </w:p>
    <w:p w:rsidR="00865808" w:rsidRPr="00C81C1B" w:rsidRDefault="00865808" w:rsidP="008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E3" w:rsidRPr="009D51E3" w:rsidRDefault="009D51E3" w:rsidP="009D51E3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E3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Направленность: </w:t>
      </w:r>
      <w:proofErr w:type="spellStart"/>
      <w:proofErr w:type="gramStart"/>
      <w:r w:rsidRPr="009D51E3">
        <w:rPr>
          <w:rStyle w:val="a4"/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9D51E3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– спортивная</w:t>
      </w:r>
      <w:proofErr w:type="gramEnd"/>
    </w:p>
    <w:p w:rsidR="009D51E3" w:rsidRPr="009D51E3" w:rsidRDefault="009D51E3" w:rsidP="009D51E3">
      <w:pPr>
        <w:ind w:firstLine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9D51E3" w:rsidRPr="009D51E3" w:rsidRDefault="009D51E3" w:rsidP="009D51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физического развития, формирование здорового образа жизни;</w:t>
      </w:r>
    </w:p>
    <w:p w:rsidR="009D51E3" w:rsidRPr="009D51E3" w:rsidRDefault="009D51E3" w:rsidP="009D51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обучение технике спортивных дисциплин;</w:t>
      </w:r>
    </w:p>
    <w:p w:rsidR="009D51E3" w:rsidRPr="009D51E3" w:rsidRDefault="009D51E3" w:rsidP="009D51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развитие логического и творческого мышления, памяти, внимания и быстроты принятия решений; техники расчета, комбинационного зрения;</w:t>
      </w:r>
    </w:p>
    <w:p w:rsidR="009D51E3" w:rsidRPr="009D51E3" w:rsidRDefault="009D51E3" w:rsidP="009D51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развитие чувства взаимопомощи, поддержки в коллективных играх и соревнованиях;</w:t>
      </w:r>
    </w:p>
    <w:p w:rsidR="009D51E3" w:rsidRPr="009D51E3" w:rsidRDefault="009D51E3" w:rsidP="009D51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>воспитание воли, целеустремленности, дисциплинированности, выносливости;</w:t>
      </w:r>
    </w:p>
    <w:p w:rsidR="009D51E3" w:rsidRPr="009D51E3" w:rsidRDefault="009D51E3" w:rsidP="009D51E3">
      <w:pPr>
        <w:numPr>
          <w:ilvl w:val="0"/>
          <w:numId w:val="10"/>
        </w:numPr>
        <w:tabs>
          <w:tab w:val="clear" w:pos="959"/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умений пользоваться навыками самоконтроля самочувствия для сохранения здоровья, осознанно выполнять режим дня, правил рационального питания и личной гигиены;</w:t>
      </w:r>
    </w:p>
    <w:p w:rsidR="009D51E3" w:rsidRDefault="009D51E3" w:rsidP="009D51E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правил безопасного поведения в доме, на улице, природной среде.</w:t>
      </w:r>
    </w:p>
    <w:p w:rsidR="009D51E3" w:rsidRPr="009D51E3" w:rsidRDefault="009D51E3" w:rsidP="009D51E3">
      <w:pPr>
        <w:spacing w:after="0" w:line="240" w:lineRule="auto"/>
        <w:ind w:left="9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1E3" w:rsidRPr="009D51E3" w:rsidRDefault="009D51E3" w:rsidP="008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51E3">
        <w:rPr>
          <w:rFonts w:ascii="Times New Roman" w:hAnsi="Times New Roman" w:cs="Times New Roman"/>
          <w:i/>
          <w:sz w:val="28"/>
          <w:szCs w:val="28"/>
          <w:u w:val="single"/>
        </w:rPr>
        <w:t>Объединения физкультурно-спортивной направленности:</w:t>
      </w:r>
    </w:p>
    <w:p w:rsidR="00865808" w:rsidRDefault="00865808" w:rsidP="00865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Лыжные гонки;</w:t>
      </w:r>
    </w:p>
    <w:p w:rsidR="00865808" w:rsidRDefault="00865808" w:rsidP="00865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гимнастика;</w:t>
      </w:r>
    </w:p>
    <w:p w:rsidR="00865808" w:rsidRDefault="001E2885" w:rsidP="00865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Рукопашный бой</w:t>
      </w:r>
      <w:r w:rsidR="00865808">
        <w:rPr>
          <w:rFonts w:ascii="Times New Roman" w:hAnsi="Times New Roman" w:cs="Times New Roman"/>
          <w:sz w:val="28"/>
          <w:szCs w:val="28"/>
        </w:rPr>
        <w:t>;</w:t>
      </w:r>
    </w:p>
    <w:p w:rsidR="00865808" w:rsidRDefault="00865808" w:rsidP="00865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Карат</w:t>
      </w:r>
      <w:r w:rsidR="00FF537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885" w:rsidRDefault="00FF5374" w:rsidP="00865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- ф</w:t>
      </w:r>
      <w:r w:rsidR="001E2885">
        <w:rPr>
          <w:rFonts w:ascii="Times New Roman" w:hAnsi="Times New Roman" w:cs="Times New Roman"/>
          <w:sz w:val="28"/>
          <w:szCs w:val="28"/>
        </w:rPr>
        <w:t>утбол;</w:t>
      </w:r>
    </w:p>
    <w:p w:rsidR="00865808" w:rsidRDefault="00865808" w:rsidP="00865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 (дзюдо);</w:t>
      </w:r>
    </w:p>
    <w:p w:rsidR="00865808" w:rsidRDefault="00865808" w:rsidP="00865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ОФП (самбо).</w:t>
      </w:r>
    </w:p>
    <w:p w:rsidR="009D51E3" w:rsidRPr="009D51E3" w:rsidRDefault="009D51E3" w:rsidP="009D51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1E3" w:rsidRPr="009D51E3" w:rsidRDefault="009D51E3" w:rsidP="009D51E3">
      <w:pPr>
        <w:shd w:val="clear" w:color="auto" w:fill="FFFFFF"/>
        <w:tabs>
          <w:tab w:val="left" w:pos="494"/>
        </w:tabs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Style w:val="a4"/>
          <w:rFonts w:ascii="Times New Roman" w:eastAsia="Times New Roman" w:hAnsi="Times New Roman" w:cs="Times New Roman"/>
          <w:sz w:val="28"/>
          <w:szCs w:val="28"/>
        </w:rPr>
        <w:t>Направленность: художественная</w:t>
      </w:r>
    </w:p>
    <w:p w:rsidR="009D51E3" w:rsidRPr="009D51E3" w:rsidRDefault="009D51E3" w:rsidP="009D51E3">
      <w:pPr>
        <w:shd w:val="clear" w:color="auto" w:fill="FFFFFF"/>
        <w:tabs>
          <w:tab w:val="left" w:pos="494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1E3" w:rsidRPr="009D51E3" w:rsidRDefault="009D51E3" w:rsidP="009D51E3">
      <w:pPr>
        <w:numPr>
          <w:ilvl w:val="0"/>
          <w:numId w:val="1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>развитие и формирование художественно-творческих способностей  учащихся;</w:t>
      </w:r>
    </w:p>
    <w:p w:rsidR="009D51E3" w:rsidRPr="009D51E3" w:rsidRDefault="009D51E3" w:rsidP="009D51E3">
      <w:pPr>
        <w:numPr>
          <w:ilvl w:val="0"/>
          <w:numId w:val="1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>овладение учащимися практическими умениями и навыками в различных видах художественной деятельности: графике, живописи;</w:t>
      </w:r>
    </w:p>
    <w:p w:rsidR="009D51E3" w:rsidRPr="009D51E3" w:rsidRDefault="009D51E3" w:rsidP="009D51E3">
      <w:pPr>
        <w:numPr>
          <w:ilvl w:val="0"/>
          <w:numId w:val="1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>приобщение учащихся к декоративно-прикладному творчеству, пониманию его истоков, развитие трудовых навыков и самостоятельной художественной деятельности;</w:t>
      </w:r>
    </w:p>
    <w:p w:rsidR="009D51E3" w:rsidRPr="009D51E3" w:rsidRDefault="009D51E3" w:rsidP="009D51E3">
      <w:pPr>
        <w:numPr>
          <w:ilvl w:val="0"/>
          <w:numId w:val="1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знакомство со сценическим действием, формирование основ сценического движения; </w:t>
      </w:r>
    </w:p>
    <w:p w:rsidR="009D51E3" w:rsidRPr="009D51E3" w:rsidRDefault="009D51E3" w:rsidP="009D51E3">
      <w:pPr>
        <w:numPr>
          <w:ilvl w:val="0"/>
          <w:numId w:val="1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развитие музыкально-двигательных, творческих способностей учащихся; формирование эмоциональной отзывчивости на музыку, танцевальной выразительности, художественного вкуса, развитие чувства ритма и повышение двигательной активности; </w:t>
      </w:r>
    </w:p>
    <w:p w:rsidR="009D51E3" w:rsidRPr="009D51E3" w:rsidRDefault="009D51E3" w:rsidP="009D51E3">
      <w:pPr>
        <w:numPr>
          <w:ilvl w:val="0"/>
          <w:numId w:val="13"/>
        </w:numPr>
        <w:shd w:val="clear" w:color="auto" w:fill="FFFFFF"/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освоение искусства слова, развитие образного мышления, наблюдательности и воображения, учебно-творческих способностей, проявление эмоционально-ценностного отношения к миру.  </w:t>
      </w:r>
    </w:p>
    <w:p w:rsidR="009D51E3" w:rsidRPr="009D51E3" w:rsidRDefault="009D51E3" w:rsidP="009D5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E3" w:rsidRPr="009D51E3" w:rsidRDefault="009D51E3" w:rsidP="009D51E3">
      <w:pPr>
        <w:pStyle w:val="a3"/>
        <w:jc w:val="both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  <w:u w:val="single"/>
        </w:rPr>
      </w:pPr>
      <w:r w:rsidRPr="009D51E3">
        <w:rPr>
          <w:rFonts w:ascii="Times New Roman" w:eastAsia="+mj-ea" w:hAnsi="Times New Roman"/>
          <w:i/>
          <w:kern w:val="24"/>
          <w:sz w:val="28"/>
          <w:szCs w:val="28"/>
          <w:u w:val="single"/>
        </w:rPr>
        <w:lastRenderedPageBreak/>
        <w:t>Объединения художественной направленности:</w:t>
      </w:r>
    </w:p>
    <w:p w:rsidR="00865808" w:rsidRPr="001E2885" w:rsidRDefault="00865808" w:rsidP="001E28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Бальные танцы «Престиж»;</w:t>
      </w:r>
    </w:p>
    <w:p w:rsidR="00865808" w:rsidRDefault="00865808" w:rsidP="008658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E2885">
        <w:rPr>
          <w:rFonts w:ascii="Times New Roman" w:hAnsi="Times New Roman" w:cs="Times New Roman"/>
          <w:sz w:val="28"/>
          <w:szCs w:val="28"/>
        </w:rPr>
        <w:t>Талант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65808" w:rsidRDefault="00865808" w:rsidP="008658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«Вдохновение»;</w:t>
      </w:r>
    </w:p>
    <w:p w:rsidR="00865808" w:rsidRDefault="00865808" w:rsidP="008658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«Мастерица»;</w:t>
      </w:r>
    </w:p>
    <w:p w:rsidR="00865808" w:rsidRDefault="00865808" w:rsidP="008658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«Точка-Линия»;</w:t>
      </w:r>
    </w:p>
    <w:p w:rsidR="00865808" w:rsidRDefault="00865808" w:rsidP="008658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«Красочная палитра»;</w:t>
      </w:r>
    </w:p>
    <w:p w:rsidR="001E2885" w:rsidRDefault="001E2885" w:rsidP="008658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«Детство»;</w:t>
      </w:r>
    </w:p>
    <w:p w:rsidR="00865808" w:rsidRPr="00AF7D7E" w:rsidRDefault="00865808" w:rsidP="008658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«Классическая гитара».</w:t>
      </w:r>
    </w:p>
    <w:p w:rsidR="00865808" w:rsidRPr="00C81C1B" w:rsidRDefault="00865808" w:rsidP="008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E3" w:rsidRPr="009D51E3" w:rsidRDefault="009D51E3" w:rsidP="002A7A2D">
      <w:pPr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Направленность: социально-педагогическая</w:t>
      </w:r>
    </w:p>
    <w:p w:rsidR="009D51E3" w:rsidRPr="009D51E3" w:rsidRDefault="009D51E3" w:rsidP="009D51E3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Обеспечение возможности расширить, систематизировать и углубить исходные представления учащихся  об особенностях русского и английского языков;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Познакомить учащихся со способами изучения языковых средств;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 xml:space="preserve">Формирование  навыков сотрудничества </w:t>
      </w:r>
      <w:proofErr w:type="gramStart"/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со</w:t>
      </w:r>
      <w:proofErr w:type="gramEnd"/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 xml:space="preserve"> взрослыми и сверстниками;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Овладение учащимися начальными навыками адаптации в социальной среде;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Развитие образного и ассоциативного мышления и воображения, учебно-творческих способностей  в различных видах деятельности;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Ознакомление учащихся с особенностями проектной деятельности, осуществление под руководством учителя проектной деятельности в малых группах и индивидуально;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Установление осознанного уважения и принятия традиций и культурных ценностей  различных народов;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Использовать различные справочные  издания для поиска необходимой информации, создавать собственные устные и письменные высказывания;</w:t>
      </w:r>
    </w:p>
    <w:p w:rsidR="009D51E3" w:rsidRPr="009D51E3" w:rsidRDefault="009D51E3" w:rsidP="009D51E3">
      <w:pPr>
        <w:pStyle w:val="a3"/>
        <w:numPr>
          <w:ilvl w:val="0"/>
          <w:numId w:val="2"/>
        </w:numPr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Реализация собственного творческого потенциала, умения действовать самостоятельно при решении проблемно-творческих ситуаций.</w:t>
      </w:r>
    </w:p>
    <w:p w:rsidR="009D51E3" w:rsidRPr="009D51E3" w:rsidRDefault="009D51E3" w:rsidP="009D51E3">
      <w:pPr>
        <w:pStyle w:val="a3"/>
        <w:jc w:val="both"/>
        <w:rPr>
          <w:rFonts w:ascii="Times New Roman" w:eastAsia="+mj-ea" w:hAnsi="Times New Roman"/>
          <w:b/>
          <w:bCs/>
          <w:kern w:val="24"/>
          <w:sz w:val="28"/>
          <w:szCs w:val="28"/>
        </w:rPr>
      </w:pPr>
    </w:p>
    <w:p w:rsidR="009D51E3" w:rsidRPr="009D51E3" w:rsidRDefault="009D51E3" w:rsidP="009D51E3">
      <w:pPr>
        <w:pStyle w:val="a3"/>
        <w:jc w:val="both"/>
        <w:rPr>
          <w:rFonts w:ascii="Times New Roman" w:eastAsia="+mj-ea" w:hAnsi="Times New Roman"/>
          <w:b/>
          <w:bCs/>
          <w:i/>
          <w:kern w:val="24"/>
          <w:sz w:val="28"/>
          <w:szCs w:val="28"/>
          <w:u w:val="single"/>
        </w:rPr>
      </w:pPr>
      <w:r w:rsidRPr="009D51E3">
        <w:rPr>
          <w:rFonts w:ascii="Times New Roman" w:eastAsia="+mj-ea" w:hAnsi="Times New Roman"/>
          <w:i/>
          <w:kern w:val="24"/>
          <w:sz w:val="28"/>
          <w:szCs w:val="28"/>
          <w:u w:val="single"/>
        </w:rPr>
        <w:t>Объединения социально-педагогической направленности:</w:t>
      </w:r>
    </w:p>
    <w:p w:rsidR="00865808" w:rsidRDefault="00865808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ЮИД;</w:t>
      </w:r>
    </w:p>
    <w:p w:rsidR="00865808" w:rsidRDefault="00865808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Эрудит (клуб «Что?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Когда?»);</w:t>
      </w:r>
      <w:proofErr w:type="gramEnd"/>
    </w:p>
    <w:p w:rsidR="00865808" w:rsidRDefault="001E2885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808">
        <w:rPr>
          <w:rFonts w:ascii="Times New Roman" w:hAnsi="Times New Roman" w:cs="Times New Roman"/>
          <w:sz w:val="28"/>
          <w:szCs w:val="28"/>
        </w:rPr>
        <w:t>«Скоро в школу»;</w:t>
      </w:r>
    </w:p>
    <w:p w:rsidR="00865808" w:rsidRDefault="00865808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«Веселый английский»;</w:t>
      </w:r>
    </w:p>
    <w:p w:rsidR="00865808" w:rsidRDefault="00865808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кадет»;</w:t>
      </w:r>
    </w:p>
    <w:p w:rsidR="001E2885" w:rsidRDefault="00FF5374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885">
        <w:rPr>
          <w:rFonts w:ascii="Times New Roman" w:hAnsi="Times New Roman" w:cs="Times New Roman"/>
          <w:sz w:val="28"/>
          <w:szCs w:val="28"/>
        </w:rPr>
        <w:t>«Русский музей – детям!»;</w:t>
      </w:r>
    </w:p>
    <w:p w:rsidR="001E2885" w:rsidRDefault="001E2885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журналистика» (общая журналистика);</w:t>
      </w:r>
    </w:p>
    <w:p w:rsidR="001E2885" w:rsidRDefault="001E2885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журналистика» (работа с текстом);</w:t>
      </w:r>
    </w:p>
    <w:p w:rsidR="001E2885" w:rsidRDefault="001E2885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«Образовательная траектория»;</w:t>
      </w:r>
    </w:p>
    <w:p w:rsidR="001E2885" w:rsidRDefault="001E2885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успех»;</w:t>
      </w:r>
    </w:p>
    <w:p w:rsidR="00865808" w:rsidRDefault="00865808" w:rsidP="0086580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Социализация личности в современном мире.</w:t>
      </w:r>
    </w:p>
    <w:p w:rsidR="00865808" w:rsidRDefault="00865808" w:rsidP="0086580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E3" w:rsidRDefault="009D51E3" w:rsidP="009D51E3">
      <w:pPr>
        <w:shd w:val="clear" w:color="auto" w:fill="FFFFFF"/>
        <w:tabs>
          <w:tab w:val="left" w:pos="540"/>
        </w:tabs>
        <w:ind w:left="36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9D51E3">
        <w:rPr>
          <w:rStyle w:val="a4"/>
          <w:rFonts w:ascii="Times New Roman" w:eastAsia="Times New Roman" w:hAnsi="Times New Roman" w:cs="Times New Roman"/>
          <w:sz w:val="28"/>
          <w:szCs w:val="28"/>
        </w:rPr>
        <w:t>Направленность: естественнонаучная</w:t>
      </w:r>
    </w:p>
    <w:p w:rsidR="009D51E3" w:rsidRPr="009D51E3" w:rsidRDefault="009D51E3" w:rsidP="009D51E3">
      <w:pPr>
        <w:shd w:val="clear" w:color="auto" w:fill="FFFFFF"/>
        <w:tabs>
          <w:tab w:val="left" w:pos="540"/>
        </w:tabs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Цели:</w:t>
      </w:r>
      <w:r w:rsidRPr="009D5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51E3" w:rsidRPr="009D51E3" w:rsidRDefault="009D51E3" w:rsidP="009D51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51E3">
        <w:rPr>
          <w:rFonts w:ascii="Times New Roman" w:eastAsia="Times New Roman" w:hAnsi="Times New Roman" w:cs="Times New Roman"/>
          <w:bCs/>
          <w:sz w:val="28"/>
          <w:szCs w:val="28"/>
        </w:rPr>
        <w:t>развитие умений наблюдать и объяснять научные явления, происходящие в природе, лаборатории, в повседневной жизни;</w:t>
      </w:r>
    </w:p>
    <w:p w:rsidR="009D51E3" w:rsidRPr="009D51E3" w:rsidRDefault="009D51E3" w:rsidP="009D51E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развитие познавательных способностей учащихся  на основе системы развивающих занятий</w:t>
      </w:r>
      <w:r w:rsidRPr="009D51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1E3" w:rsidRPr="009D51E3" w:rsidRDefault="009D51E3" w:rsidP="009D51E3">
      <w:pPr>
        <w:pStyle w:val="a3"/>
        <w:numPr>
          <w:ilvl w:val="0"/>
          <w:numId w:val="11"/>
        </w:numPr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kern w:val="24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9D51E3" w:rsidRPr="009D51E3" w:rsidRDefault="009D51E3" w:rsidP="009D51E3">
      <w:pPr>
        <w:pStyle w:val="a3"/>
        <w:ind w:left="884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9D51E3" w:rsidRPr="009D51E3" w:rsidRDefault="009D51E3" w:rsidP="009D51E3">
      <w:pPr>
        <w:pStyle w:val="a3"/>
        <w:ind w:left="884"/>
        <w:jc w:val="both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  <w:r w:rsidRPr="009D51E3">
        <w:rPr>
          <w:rFonts w:ascii="Times New Roman" w:eastAsia="+mj-ea" w:hAnsi="Times New Roman" w:cs="Times New Roman"/>
          <w:i/>
          <w:kern w:val="24"/>
          <w:sz w:val="28"/>
          <w:szCs w:val="28"/>
        </w:rPr>
        <w:t>Объединения естественнонаучной направленности:</w:t>
      </w:r>
    </w:p>
    <w:p w:rsidR="00865808" w:rsidRDefault="00865808" w:rsidP="00F23D1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08" w:rsidRDefault="00865808" w:rsidP="008658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«Трудные вопросы математики»;</w:t>
      </w:r>
    </w:p>
    <w:p w:rsidR="00F23D19" w:rsidRDefault="00F23D19" w:rsidP="008658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познаю мир»;</w:t>
      </w:r>
    </w:p>
    <w:p w:rsidR="00865808" w:rsidRDefault="00865808" w:rsidP="0086580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«Цветоводство».</w:t>
      </w:r>
    </w:p>
    <w:p w:rsidR="00865808" w:rsidRDefault="00865808" w:rsidP="0086580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53" w:rsidRDefault="00351553" w:rsidP="0035155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53">
        <w:rPr>
          <w:rFonts w:ascii="Times New Roman" w:hAnsi="Times New Roman" w:cs="Times New Roman"/>
          <w:b/>
          <w:sz w:val="28"/>
          <w:szCs w:val="28"/>
        </w:rPr>
        <w:t>Направленность: туристско-краеведческая</w:t>
      </w:r>
    </w:p>
    <w:p w:rsidR="00351553" w:rsidRDefault="00351553" w:rsidP="0035155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51553" w:rsidRPr="00351553" w:rsidRDefault="00351553" w:rsidP="003515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 xml:space="preserve">обучение навыкам туризма, спортивного ориентирования и краеведения; </w:t>
      </w:r>
    </w:p>
    <w:p w:rsidR="00351553" w:rsidRPr="00351553" w:rsidRDefault="00351553" w:rsidP="003515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 xml:space="preserve"> привитие первичных обязательных туристско-краеведческих знаний, умений и навыков – поведенческих, опознавательных, преобразовательных; </w:t>
      </w:r>
    </w:p>
    <w:p w:rsidR="00351553" w:rsidRPr="00351553" w:rsidRDefault="00351553" w:rsidP="003515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 xml:space="preserve">получение разнообразных практических навыков: самоорганизации и самоуправления, общественной активности, обеспечения безопасности; </w:t>
      </w:r>
    </w:p>
    <w:p w:rsidR="00351553" w:rsidRPr="00351553" w:rsidRDefault="00351553" w:rsidP="003515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 xml:space="preserve">развитие психологической устойчивости к экстремальным ситуациям в туристических походах; </w:t>
      </w:r>
    </w:p>
    <w:p w:rsidR="00351553" w:rsidRPr="00351553" w:rsidRDefault="00351553" w:rsidP="0035155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>развитие основных физических качеств туриста: силовой подготовки, быстроты, выносливости, терпимости.</w:t>
      </w:r>
    </w:p>
    <w:p w:rsidR="00351553" w:rsidRPr="00351553" w:rsidRDefault="00351553" w:rsidP="00351553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65808" w:rsidRPr="00351553" w:rsidRDefault="00351553" w:rsidP="008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553">
        <w:rPr>
          <w:rFonts w:ascii="Times New Roman" w:hAnsi="Times New Roman" w:cs="Times New Roman"/>
          <w:i/>
          <w:sz w:val="28"/>
          <w:szCs w:val="28"/>
        </w:rPr>
        <w:t>Объединения</w:t>
      </w:r>
      <w:r w:rsidR="00865808" w:rsidRPr="0035155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5808" w:rsidRPr="00351553">
        <w:rPr>
          <w:rFonts w:ascii="Times New Roman" w:hAnsi="Times New Roman" w:cs="Times New Roman"/>
          <w:i/>
          <w:sz w:val="28"/>
          <w:szCs w:val="28"/>
        </w:rPr>
        <w:t>туристко-краеведческой</w:t>
      </w:r>
      <w:proofErr w:type="spellEnd"/>
      <w:r w:rsidRPr="003515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808" w:rsidRPr="00351553">
        <w:rPr>
          <w:rFonts w:ascii="Times New Roman" w:hAnsi="Times New Roman" w:cs="Times New Roman"/>
          <w:i/>
          <w:sz w:val="28"/>
          <w:szCs w:val="28"/>
        </w:rPr>
        <w:t>направленности:</w:t>
      </w:r>
    </w:p>
    <w:p w:rsidR="00865808" w:rsidRDefault="00F23D19" w:rsidP="0086580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музеевед».</w:t>
      </w:r>
    </w:p>
    <w:p w:rsidR="00351553" w:rsidRDefault="00351553" w:rsidP="0035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553" w:rsidRDefault="00351553" w:rsidP="00351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553">
        <w:rPr>
          <w:rFonts w:ascii="Times New Roman" w:hAnsi="Times New Roman" w:cs="Times New Roman"/>
          <w:b/>
          <w:sz w:val="28"/>
          <w:szCs w:val="28"/>
        </w:rPr>
        <w:t>Направленность: техническая</w:t>
      </w:r>
    </w:p>
    <w:p w:rsidR="00351553" w:rsidRDefault="00351553" w:rsidP="003515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к техническому моделированию, конструированию и черчению; </w:t>
      </w:r>
    </w:p>
    <w:p w:rsidR="00351553" w:rsidRDefault="00351553" w:rsidP="003515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 xml:space="preserve">обучение владению инструментами и приспособлениями, технической терминологией; </w:t>
      </w:r>
    </w:p>
    <w:p w:rsidR="00351553" w:rsidRDefault="00351553" w:rsidP="003515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 xml:space="preserve">ознакомление с историей развития техники и современными достижениями; </w:t>
      </w:r>
    </w:p>
    <w:p w:rsidR="00865808" w:rsidRDefault="00351553" w:rsidP="003515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53">
        <w:rPr>
          <w:rFonts w:ascii="Times New Roman" w:hAnsi="Times New Roman" w:cs="Times New Roman"/>
          <w:sz w:val="28"/>
          <w:szCs w:val="28"/>
        </w:rPr>
        <w:t>обучение умению строить простейшие настольные модели.</w:t>
      </w:r>
    </w:p>
    <w:p w:rsidR="001F3C40" w:rsidRPr="001F3C40" w:rsidRDefault="001F3C40" w:rsidP="0035155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40">
        <w:rPr>
          <w:rFonts w:ascii="Times New Roman" w:hAnsi="Times New Roman" w:cs="Times New Roman"/>
          <w:sz w:val="28"/>
          <w:szCs w:val="28"/>
        </w:rPr>
        <w:t>овладение умениями создания и редактирования растровых графических объектов.</w:t>
      </w:r>
    </w:p>
    <w:p w:rsidR="00351553" w:rsidRPr="00351553" w:rsidRDefault="00351553" w:rsidP="0035155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08" w:rsidRPr="00351553" w:rsidRDefault="00351553" w:rsidP="00351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155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Объединения </w:t>
      </w:r>
      <w:r w:rsidR="00865808" w:rsidRPr="00351553">
        <w:rPr>
          <w:rFonts w:ascii="Times New Roman" w:hAnsi="Times New Roman" w:cs="Times New Roman"/>
          <w:i/>
          <w:sz w:val="28"/>
          <w:szCs w:val="28"/>
          <w:u w:val="single"/>
        </w:rPr>
        <w:t>технической</w:t>
      </w:r>
      <w:r w:rsidRPr="0035155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65808" w:rsidRPr="00351553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направленности:</w:t>
      </w:r>
      <w:r w:rsidRPr="00351553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865808" w:rsidRDefault="002A0D9A" w:rsidP="008658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«Робототехника»</w:t>
      </w:r>
      <w:r w:rsidR="00865808">
        <w:rPr>
          <w:rFonts w:ascii="Times New Roman" w:hAnsi="Times New Roman" w:cs="Times New Roman"/>
          <w:sz w:val="28"/>
          <w:szCs w:val="28"/>
        </w:rPr>
        <w:t>;</w:t>
      </w:r>
    </w:p>
    <w:p w:rsidR="00865808" w:rsidRDefault="002A0D9A" w:rsidP="008658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фоторедактор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A0D9A" w:rsidRDefault="002A0D9A" w:rsidP="008658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видеоредактор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A0D9A" w:rsidRDefault="002A0D9A" w:rsidP="008658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инженер»;</w:t>
      </w:r>
    </w:p>
    <w:p w:rsidR="002A0D9A" w:rsidRDefault="002A0D9A" w:rsidP="008658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2A0D9A" w:rsidRDefault="002A0D9A" w:rsidP="008658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«Робот- это просто!»;</w:t>
      </w:r>
    </w:p>
    <w:p w:rsidR="00865808" w:rsidRPr="00B5791E" w:rsidRDefault="00865808" w:rsidP="0086580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интеллектуал».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808" w:rsidRP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5808">
        <w:rPr>
          <w:rFonts w:ascii="Times New Roman" w:hAnsi="Times New Roman" w:cs="Times New Roman"/>
          <w:b/>
          <w:sz w:val="28"/>
          <w:szCs w:val="28"/>
          <w:u w:val="single"/>
        </w:rPr>
        <w:t>3. Особенности режима и организации образовательного процесса</w:t>
      </w:r>
      <w:proofErr w:type="gramStart"/>
      <w:r w:rsidRPr="00865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Учебный план составлен с учетом возрастных особенностей детей, программы реализуются </w:t>
      </w:r>
      <w:r w:rsidR="001F3C40">
        <w:rPr>
          <w:rFonts w:ascii="Times New Roman" w:hAnsi="Times New Roman" w:cs="Times New Roman"/>
          <w:sz w:val="28"/>
          <w:szCs w:val="28"/>
        </w:rPr>
        <w:t xml:space="preserve">как </w:t>
      </w:r>
      <w:r w:rsidRPr="00865808">
        <w:rPr>
          <w:rFonts w:ascii="Times New Roman" w:hAnsi="Times New Roman" w:cs="Times New Roman"/>
          <w:sz w:val="28"/>
          <w:szCs w:val="28"/>
        </w:rPr>
        <w:t>в групповой форме</w:t>
      </w:r>
      <w:r w:rsidR="001F3C40">
        <w:rPr>
          <w:rFonts w:ascii="Times New Roman" w:hAnsi="Times New Roman" w:cs="Times New Roman"/>
          <w:sz w:val="28"/>
          <w:szCs w:val="28"/>
        </w:rPr>
        <w:t>, так и по индивидуальным маршрутам</w:t>
      </w:r>
      <w:r w:rsidRPr="00865808">
        <w:rPr>
          <w:rFonts w:ascii="Times New Roman" w:hAnsi="Times New Roman" w:cs="Times New Roman"/>
          <w:sz w:val="28"/>
          <w:szCs w:val="28"/>
        </w:rPr>
        <w:t xml:space="preserve">. Деятельность детей осуществляется в одновозрастных и разновозрастных объединениях по интересам. Наполняемость учебных объединений дополнительного образования определяется Положением о дополнительном образовании, в соответствии с которым оптимальная наполняемость составляет 12-15 человек. 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Режим работы и расписание занятий максимально учитывает учебную нагрузку современных школьников и отвечает запросам родителей (законных представителей). 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36 учебных недель: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 - учебный год начинается с 01.09 и заканчивается 3</w:t>
      </w:r>
      <w:r w:rsidR="007C725E">
        <w:rPr>
          <w:rFonts w:ascii="Times New Roman" w:hAnsi="Times New Roman" w:cs="Times New Roman"/>
          <w:sz w:val="28"/>
          <w:szCs w:val="28"/>
        </w:rPr>
        <w:t>1</w:t>
      </w:r>
      <w:r w:rsidRPr="00865808">
        <w:rPr>
          <w:rFonts w:ascii="Times New Roman" w:hAnsi="Times New Roman" w:cs="Times New Roman"/>
          <w:sz w:val="28"/>
          <w:szCs w:val="28"/>
        </w:rPr>
        <w:t xml:space="preserve">.05; 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- занятия проводятся во второй половине дня; 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- начало занятий </w:t>
      </w:r>
      <w:r w:rsidR="001F3C40">
        <w:rPr>
          <w:rFonts w:ascii="Times New Roman" w:hAnsi="Times New Roman" w:cs="Times New Roman"/>
          <w:sz w:val="28"/>
          <w:szCs w:val="28"/>
        </w:rPr>
        <w:t>через 50 минут</w:t>
      </w:r>
      <w:r w:rsidRPr="00865808">
        <w:rPr>
          <w:rFonts w:ascii="Times New Roman" w:hAnsi="Times New Roman" w:cs="Times New Roman"/>
          <w:sz w:val="28"/>
          <w:szCs w:val="28"/>
        </w:rPr>
        <w:t xml:space="preserve"> после занятий по основным образовательным программам; 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lastRenderedPageBreak/>
        <w:t>- окончание занятий не позднее 2</w:t>
      </w:r>
      <w:r w:rsidR="001F3C40">
        <w:rPr>
          <w:rFonts w:ascii="Times New Roman" w:hAnsi="Times New Roman" w:cs="Times New Roman"/>
          <w:sz w:val="28"/>
          <w:szCs w:val="28"/>
        </w:rPr>
        <w:t>1</w:t>
      </w:r>
      <w:r w:rsidRPr="00865808">
        <w:rPr>
          <w:rFonts w:ascii="Times New Roman" w:hAnsi="Times New Roman" w:cs="Times New Roman"/>
          <w:sz w:val="28"/>
          <w:szCs w:val="28"/>
        </w:rPr>
        <w:t xml:space="preserve">:00; </w:t>
      </w:r>
    </w:p>
    <w:p w:rsidR="00865808" w:rsidRDefault="00865808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- продолжительность одного учебного часа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9DF">
        <w:rPr>
          <w:rFonts w:ascii="Times New Roman" w:hAnsi="Times New Roman" w:cs="Times New Roman"/>
          <w:sz w:val="28"/>
          <w:szCs w:val="28"/>
        </w:rPr>
        <w:t>60</w:t>
      </w:r>
      <w:r w:rsidRPr="00865808">
        <w:rPr>
          <w:rFonts w:ascii="Times New Roman" w:hAnsi="Times New Roman" w:cs="Times New Roman"/>
          <w:sz w:val="28"/>
          <w:szCs w:val="28"/>
        </w:rPr>
        <w:t xml:space="preserve"> мин;</w:t>
      </w:r>
    </w:p>
    <w:p w:rsidR="00C81C1B" w:rsidRDefault="00865808" w:rsidP="008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08">
        <w:rPr>
          <w:rFonts w:ascii="Times New Roman" w:hAnsi="Times New Roman" w:cs="Times New Roman"/>
          <w:sz w:val="28"/>
          <w:szCs w:val="28"/>
        </w:rPr>
        <w:t xml:space="preserve"> - в каникулярное время проводятся репетиции творческих коллективов, осуществляется подготовка творческих проектов, проводятся соревнования, игры, акции, рейды, экскурсии. </w:t>
      </w:r>
      <w:proofErr w:type="gramStart"/>
      <w:r w:rsidRPr="00865808">
        <w:rPr>
          <w:rFonts w:ascii="Times New Roman" w:hAnsi="Times New Roman" w:cs="Times New Roman"/>
          <w:sz w:val="28"/>
          <w:szCs w:val="28"/>
        </w:rPr>
        <w:t xml:space="preserve">Приоритетными формами проведения занятий являются акции, аукционы, защиты проектов, деловые игры, игровые программы, конкурсы, «мозговой штурм», праздники, практическое занятие, представления, презентации, смотры знаний и достижений, соревнования, спектакли, творческие мастерские, тренинги, турниры, экскурсии, эстафеты. </w:t>
      </w:r>
      <w:proofErr w:type="gramEnd"/>
    </w:p>
    <w:p w:rsidR="00865808" w:rsidRPr="00C81C1B" w:rsidRDefault="00865808" w:rsidP="008658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D7E" w:rsidRPr="00C81C1B" w:rsidRDefault="00AF7D7E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При формировании учебного плана дополнительного образования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учитывается: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- добровольный выбор программы, педагога, формы объединения, переход </w:t>
      </w:r>
      <w:proofErr w:type="gramStart"/>
      <w:r w:rsidRPr="00C81C1B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одного объединения в другое;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 xml:space="preserve">- индивидуальные особенности </w:t>
      </w:r>
      <w:proofErr w:type="gramStart"/>
      <w:r w:rsidRPr="00C81C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1C1B">
        <w:rPr>
          <w:rFonts w:ascii="Times New Roman" w:hAnsi="Times New Roman" w:cs="Times New Roman"/>
          <w:sz w:val="28"/>
          <w:szCs w:val="28"/>
        </w:rPr>
        <w:t>;</w:t>
      </w:r>
    </w:p>
    <w:p w:rsidR="00C81C1B" w:rsidRPr="00C81C1B" w:rsidRDefault="00C81C1B" w:rsidP="00C81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C1B">
        <w:rPr>
          <w:rFonts w:ascii="Times New Roman" w:hAnsi="Times New Roman" w:cs="Times New Roman"/>
          <w:sz w:val="28"/>
          <w:szCs w:val="28"/>
        </w:rPr>
        <w:t>- социальный заказ родителей (законных представителей).</w:t>
      </w:r>
    </w:p>
    <w:p w:rsidR="007B25E9" w:rsidRDefault="007B25E9"/>
    <w:p w:rsidR="00F7379E" w:rsidRPr="00F7379E" w:rsidRDefault="00F7379E" w:rsidP="00F7379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379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контроля качества обучения </w:t>
      </w:r>
      <w:proofErr w:type="gramStart"/>
      <w:r w:rsidRPr="00F7379E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F7379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7379E" w:rsidRDefault="00F7379E" w:rsidP="00F7379E">
      <w:pPr>
        <w:jc w:val="both"/>
        <w:rPr>
          <w:rFonts w:ascii="Times New Roman" w:hAnsi="Times New Roman" w:cs="Times New Roman"/>
          <w:sz w:val="28"/>
          <w:szCs w:val="28"/>
        </w:rPr>
      </w:pPr>
      <w:r w:rsidRPr="00F7379E">
        <w:rPr>
          <w:rFonts w:ascii="Times New Roman" w:hAnsi="Times New Roman" w:cs="Times New Roman"/>
          <w:sz w:val="28"/>
          <w:szCs w:val="28"/>
        </w:rPr>
        <w:t xml:space="preserve"> Контрольные мероприятия проводятся в соответствии с программами и в рамках промежуточной и итоговой аттестации. </w:t>
      </w:r>
      <w:proofErr w:type="gramStart"/>
      <w:r w:rsidRPr="00F7379E">
        <w:rPr>
          <w:rFonts w:ascii="Times New Roman" w:hAnsi="Times New Roman" w:cs="Times New Roman"/>
          <w:sz w:val="28"/>
          <w:szCs w:val="28"/>
        </w:rPr>
        <w:t>Промежуточной аттестации подлежат обучающиеся всех учебных объединений дополнительного образования.</w:t>
      </w:r>
      <w:proofErr w:type="gramEnd"/>
      <w:r w:rsidRPr="00F7379E">
        <w:rPr>
          <w:rFonts w:ascii="Times New Roman" w:hAnsi="Times New Roman" w:cs="Times New Roman"/>
          <w:sz w:val="28"/>
          <w:szCs w:val="28"/>
        </w:rPr>
        <w:t xml:space="preserve"> Форму промежуточной аттестации определяет педагог с учетом контингента обучающихся, содержания учебного материала и используемых им образовательных технологий. Обучающиеся, освоившие в полном объеме образовательную программу, переводятся на следующий год обучения. Итоговая аттестация проводится по завершению полного курса дополнительной образовательной программы и осуществляется в форме творческих отчетов, концертов, защиты </w:t>
      </w:r>
      <w:proofErr w:type="gramStart"/>
      <w:r w:rsidRPr="00F7379E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7379E">
        <w:rPr>
          <w:rFonts w:ascii="Times New Roman" w:hAnsi="Times New Roman" w:cs="Times New Roman"/>
          <w:sz w:val="28"/>
          <w:szCs w:val="28"/>
        </w:rPr>
        <w:t>, работ обучающихся.</w:t>
      </w:r>
    </w:p>
    <w:p w:rsidR="000D3B40" w:rsidRDefault="000D3B40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B40" w:rsidRDefault="000D3B40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B40" w:rsidRDefault="000D3B40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B40" w:rsidRDefault="000D3B40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B40" w:rsidRDefault="000D3B40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B40" w:rsidRDefault="000D3B40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B40" w:rsidRDefault="000D3B40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B40" w:rsidRDefault="000D3B40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481" w:rsidRDefault="00F86481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</w:t>
      </w:r>
      <w:r w:rsidR="000D3B40">
        <w:rPr>
          <w:rFonts w:ascii="Times New Roman" w:hAnsi="Times New Roman" w:cs="Times New Roman"/>
          <w:sz w:val="28"/>
          <w:szCs w:val="28"/>
        </w:rPr>
        <w:t xml:space="preserve">отделения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F86481" w:rsidRDefault="00F86481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«Первомайский ЦО»</w:t>
      </w:r>
    </w:p>
    <w:p w:rsidR="00F86481" w:rsidRDefault="00F86481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01.09.2017 года по 31.05.2018 года</w:t>
      </w:r>
    </w:p>
    <w:p w:rsidR="00F86481" w:rsidRDefault="00F86481" w:rsidP="00F864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25"/>
        <w:gridCol w:w="1843"/>
        <w:gridCol w:w="1560"/>
        <w:gridCol w:w="1134"/>
        <w:gridCol w:w="1559"/>
        <w:gridCol w:w="851"/>
        <w:gridCol w:w="992"/>
        <w:gridCol w:w="709"/>
      </w:tblGrid>
      <w:tr w:rsidR="00F86481" w:rsidTr="00937EB3">
        <w:trPr>
          <w:trHeight w:val="1200"/>
        </w:trPr>
        <w:tc>
          <w:tcPr>
            <w:tcW w:w="1701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DF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425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D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5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дополнительной </w:t>
            </w:r>
            <w:proofErr w:type="spellStart"/>
            <w:r w:rsidRPr="004A35DF">
              <w:rPr>
                <w:rFonts w:ascii="Times New Roman" w:hAnsi="Times New Roman" w:cs="Times New Roman"/>
                <w:sz w:val="20"/>
                <w:szCs w:val="20"/>
              </w:rPr>
              <w:t>общеразвиваю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35DF">
              <w:rPr>
                <w:rFonts w:ascii="Times New Roman" w:hAnsi="Times New Roman" w:cs="Times New Roman"/>
                <w:sz w:val="20"/>
                <w:szCs w:val="20"/>
              </w:rPr>
              <w:t>щей</w:t>
            </w:r>
            <w:proofErr w:type="spellEnd"/>
            <w:r w:rsidRPr="004A35D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560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134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объединения</w:t>
            </w:r>
          </w:p>
        </w:tc>
        <w:tc>
          <w:tcPr>
            <w:tcW w:w="1559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Локализация</w:t>
            </w:r>
          </w:p>
        </w:tc>
        <w:tc>
          <w:tcPr>
            <w:tcW w:w="851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992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709" w:type="dxa"/>
          </w:tcPr>
          <w:p w:rsidR="00F86481" w:rsidRPr="004A35DF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 в год</w:t>
            </w:r>
          </w:p>
        </w:tc>
      </w:tr>
      <w:tr w:rsidR="00F86481" w:rsidRPr="0047060D" w:rsidTr="00937EB3">
        <w:trPr>
          <w:trHeight w:val="405"/>
        </w:trPr>
        <w:tc>
          <w:tcPr>
            <w:tcW w:w="1701" w:type="dxa"/>
            <w:vMerge w:val="restart"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</w:t>
            </w: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Ижутина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F86481" w:rsidRPr="0047060D" w:rsidTr="00937EB3">
        <w:trPr>
          <w:trHeight w:val="33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Спортивная гимнастика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Евсеев Валерий Исаевич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172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Карате</w:t>
            </w:r>
            <w:proofErr w:type="gramEnd"/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Подгорнов Сергей Вячеславович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F86481" w:rsidRPr="0047060D" w:rsidTr="00937EB3">
        <w:trPr>
          <w:trHeight w:val="285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ОФП (дзюдо)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Шестаков Сергей Анатольевич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93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ОФП (самбо)</w:t>
            </w:r>
          </w:p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Шестаков Сергей Анатольевич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93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Шестаков Сергей Анатольевич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86481" w:rsidRPr="0047060D" w:rsidTr="00937EB3">
        <w:trPr>
          <w:trHeight w:val="93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Толорая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Кукуриевич</w:t>
            </w:r>
            <w:proofErr w:type="spellEnd"/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F86481" w:rsidRPr="0047060D" w:rsidTr="00937EB3">
        <w:trPr>
          <w:trHeight w:val="698"/>
        </w:trPr>
        <w:tc>
          <w:tcPr>
            <w:tcW w:w="1701" w:type="dxa"/>
            <w:vMerge w:val="restart"/>
            <w:tcBorders>
              <w:top w:val="nil"/>
            </w:tcBorders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«Престиж»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F86481" w:rsidRPr="0047060D" w:rsidTr="00937EB3">
        <w:trPr>
          <w:trHeight w:val="165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«Вдохновение»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Соторова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Яна Ивановна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F86481" w:rsidRPr="0047060D" w:rsidTr="00937EB3">
        <w:trPr>
          <w:trHeight w:val="21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«Мастерица»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Абдракипова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Наиля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90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ТочкаЛиния</w:t>
            </w:r>
            <w:proofErr w:type="spellEnd"/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Губанова Алина Дмитриевна</w:t>
            </w:r>
          </w:p>
        </w:tc>
        <w:tc>
          <w:tcPr>
            <w:tcW w:w="1134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ТочкаЛиния</w:t>
            </w:r>
            <w:proofErr w:type="spellEnd"/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Макаров Антон Владимирович</w:t>
            </w:r>
          </w:p>
        </w:tc>
        <w:tc>
          <w:tcPr>
            <w:tcW w:w="1134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86481" w:rsidRPr="00F672B9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F86481" w:rsidRPr="0047060D" w:rsidTr="00937EB3">
        <w:trPr>
          <w:trHeight w:val="15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«Красочная палитра»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Люц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F86481" w:rsidRPr="0047060D" w:rsidTr="00937EB3">
        <w:trPr>
          <w:trHeight w:val="165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«Классическая гитара»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Саков Леонид Александрович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56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«Талант»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Сергеевна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F86481" w:rsidRPr="0047060D" w:rsidTr="00937EB3">
        <w:trPr>
          <w:trHeight w:val="56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«Детство»</w:t>
            </w:r>
          </w:p>
        </w:tc>
        <w:tc>
          <w:tcPr>
            <w:tcW w:w="1560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Богодайко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134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F86481" w:rsidRPr="0047060D" w:rsidTr="00937EB3">
        <w:trPr>
          <w:trHeight w:val="56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6481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481" w:rsidRPr="0047060D" w:rsidTr="00937EB3">
        <w:trPr>
          <w:trHeight w:val="285"/>
        </w:trPr>
        <w:tc>
          <w:tcPr>
            <w:tcW w:w="1701" w:type="dxa"/>
            <w:vMerge w:val="restart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Евсеев Валерий Исаевич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86481" w:rsidRPr="0047060D" w:rsidTr="00937EB3">
        <w:trPr>
          <w:trHeight w:val="315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«Эрудит»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Мамаева Любовь Вячеславовна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282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86481" w:rsidRPr="0098331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«Русский музей – детям!»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Денисова Юлия Витальевна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86481" w:rsidRPr="0047060D" w:rsidTr="00937EB3">
        <w:trPr>
          <w:trHeight w:val="33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86481" w:rsidRPr="0098331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«Русский музей – детям!»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F86481" w:rsidRPr="0047060D" w:rsidTr="00937EB3">
        <w:trPr>
          <w:trHeight w:val="33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«Скоро в школу»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39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«Веселый английский»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Бородовская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Ильичево</w:t>
            </w:r>
            <w:proofErr w:type="spellEnd"/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2">
              <w:rPr>
                <w:rFonts w:ascii="Times New Roman" w:hAnsi="Times New Roman" w:cs="Times New Roman"/>
                <w:sz w:val="20"/>
                <w:szCs w:val="20"/>
              </w:rPr>
              <w:t>«Юный кадет»</w:t>
            </w:r>
          </w:p>
        </w:tc>
        <w:tc>
          <w:tcPr>
            <w:tcW w:w="1560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2">
              <w:rPr>
                <w:rFonts w:ascii="Times New Roman" w:hAnsi="Times New Roman" w:cs="Times New Roman"/>
                <w:sz w:val="20"/>
                <w:szCs w:val="20"/>
              </w:rPr>
              <w:t>Евсеев Валерий Исаевич</w:t>
            </w:r>
          </w:p>
        </w:tc>
        <w:tc>
          <w:tcPr>
            <w:tcW w:w="1134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2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2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F86481" w:rsidRPr="0047060D" w:rsidTr="00937EB3">
        <w:trPr>
          <w:trHeight w:val="137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F672B9">
              <w:rPr>
                <w:rFonts w:ascii="Times New Roman" w:hAnsi="Times New Roman" w:cs="Times New Roman"/>
                <w:sz w:val="20"/>
                <w:szCs w:val="20"/>
              </w:rPr>
              <w:t xml:space="preserve"> журналистика»</w:t>
            </w:r>
          </w:p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журналистика)</w:t>
            </w:r>
          </w:p>
        </w:tc>
        <w:tc>
          <w:tcPr>
            <w:tcW w:w="1560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Шевелева Ирина Юрьевна</w:t>
            </w:r>
          </w:p>
        </w:tc>
        <w:tc>
          <w:tcPr>
            <w:tcW w:w="1134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86481" w:rsidRPr="0047060D" w:rsidTr="00937EB3">
        <w:trPr>
          <w:trHeight w:val="137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672B9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F672B9">
              <w:rPr>
                <w:rFonts w:ascii="Times New Roman" w:hAnsi="Times New Roman" w:cs="Times New Roman"/>
                <w:sz w:val="20"/>
                <w:szCs w:val="20"/>
              </w:rPr>
              <w:t xml:space="preserve"> журналистика»</w:t>
            </w:r>
          </w:p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(работа с текстом)</w:t>
            </w:r>
          </w:p>
        </w:tc>
        <w:tc>
          <w:tcPr>
            <w:tcW w:w="1560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134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6481" w:rsidRPr="00F672B9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86481" w:rsidRPr="0047060D" w:rsidTr="00937EB3">
        <w:trPr>
          <w:trHeight w:val="137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«Образовательная траектория»</w:t>
            </w:r>
          </w:p>
        </w:tc>
        <w:tc>
          <w:tcPr>
            <w:tcW w:w="1560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Шевелева Ирина Юрьевна</w:t>
            </w:r>
          </w:p>
        </w:tc>
        <w:tc>
          <w:tcPr>
            <w:tcW w:w="1134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6481" w:rsidRPr="00E252DB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52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86481" w:rsidRPr="0047060D" w:rsidTr="00937EB3">
        <w:trPr>
          <w:trHeight w:val="122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Социализация личности в современном мире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Шевелева Ирина Юрьевна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успех»</w:t>
            </w:r>
          </w:p>
        </w:tc>
        <w:tc>
          <w:tcPr>
            <w:tcW w:w="1560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134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188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 w:val="restart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Естественнонаучная</w:t>
            </w:r>
          </w:p>
        </w:tc>
        <w:tc>
          <w:tcPr>
            <w:tcW w:w="425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«Трудные вопросы математики»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Гаврилова Ольга Петровна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«Цветоводство»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Жамалова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r w:rsidRPr="00470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Жамалова</w:t>
            </w:r>
            <w:proofErr w:type="spellEnd"/>
            <w:r w:rsidRPr="0047060D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2A44D7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</w:tcPr>
          <w:p w:rsidR="00F86481" w:rsidRPr="002A44D7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«Юный музеевед»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Карабанова Валентина Ивановна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 w:val="restart"/>
          </w:tcPr>
          <w:p w:rsidR="00F86481" w:rsidRPr="0047060D" w:rsidRDefault="00F86481" w:rsidP="00937EB3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1560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Панафидина Татьяна Анатольевна</w:t>
            </w:r>
          </w:p>
        </w:tc>
        <w:tc>
          <w:tcPr>
            <w:tcW w:w="1134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журналистика»</w:t>
            </w:r>
          </w:p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фоторедактор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Панафидина Татьяна Анатольевна</w:t>
            </w:r>
          </w:p>
        </w:tc>
        <w:tc>
          <w:tcPr>
            <w:tcW w:w="1134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8D1EF2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1E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F86481" w:rsidRPr="00F1266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6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– инженер</w:t>
            </w:r>
            <w:r w:rsidRPr="00F126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Балуев Николай Николаевич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86481" w:rsidRPr="00F1266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6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126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1266D">
              <w:rPr>
                <w:rFonts w:ascii="Times New Roman" w:hAnsi="Times New Roman" w:cs="Times New Roman"/>
                <w:sz w:val="20"/>
                <w:szCs w:val="20"/>
              </w:rPr>
              <w:t xml:space="preserve"> моделирование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Балуев Николай Николаевич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«Юный интеллектуал»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Ковалева Ирина Алексеевна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Ленинское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журналистика»</w:t>
            </w:r>
          </w:p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фоторедактор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F86481" w:rsidRPr="0047060D" w:rsidTr="00937EB3">
        <w:trPr>
          <w:trHeight w:val="180"/>
        </w:trPr>
        <w:tc>
          <w:tcPr>
            <w:tcW w:w="1701" w:type="dxa"/>
            <w:vMerge/>
          </w:tcPr>
          <w:p w:rsidR="00F86481" w:rsidRPr="0047060D" w:rsidRDefault="00F86481" w:rsidP="00937EB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86481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«Робот-это просто!»</w:t>
            </w:r>
          </w:p>
        </w:tc>
        <w:tc>
          <w:tcPr>
            <w:tcW w:w="156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Викторовна</w:t>
            </w:r>
          </w:p>
        </w:tc>
        <w:tc>
          <w:tcPr>
            <w:tcW w:w="113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кружок</w:t>
            </w:r>
          </w:p>
        </w:tc>
        <w:tc>
          <w:tcPr>
            <w:tcW w:w="155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</w:p>
        </w:tc>
        <w:tc>
          <w:tcPr>
            <w:tcW w:w="851" w:type="dxa"/>
          </w:tcPr>
          <w:p w:rsidR="00F86481" w:rsidRPr="00975188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</w:tbl>
    <w:p w:rsidR="00F86481" w:rsidRPr="0047060D" w:rsidRDefault="00F86481" w:rsidP="00F86481">
      <w:pPr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6"/>
        <w:gridCol w:w="2410"/>
        <w:gridCol w:w="1984"/>
        <w:gridCol w:w="1563"/>
        <w:gridCol w:w="2086"/>
      </w:tblGrid>
      <w:tr w:rsidR="00F86481" w:rsidRPr="0047060D" w:rsidTr="00937EB3">
        <w:trPr>
          <w:trHeight w:val="480"/>
        </w:trPr>
        <w:tc>
          <w:tcPr>
            <w:tcW w:w="251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41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Кол-во объединений</w:t>
            </w:r>
          </w:p>
        </w:tc>
        <w:tc>
          <w:tcPr>
            <w:tcW w:w="1984" w:type="dxa"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Кол-во учебных групп</w:t>
            </w:r>
          </w:p>
        </w:tc>
        <w:tc>
          <w:tcPr>
            <w:tcW w:w="1563" w:type="dxa"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2086" w:type="dxa"/>
          </w:tcPr>
          <w:p w:rsidR="00F86481" w:rsidRPr="0047060D" w:rsidRDefault="00F86481" w:rsidP="00937E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Кол-во часов в год</w:t>
            </w:r>
          </w:p>
        </w:tc>
      </w:tr>
      <w:tr w:rsidR="00F86481" w:rsidRPr="0047060D" w:rsidTr="00937EB3">
        <w:trPr>
          <w:trHeight w:val="504"/>
        </w:trPr>
        <w:tc>
          <w:tcPr>
            <w:tcW w:w="251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241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8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</w:tr>
      <w:tr w:rsidR="00F86481" w:rsidRPr="0047060D" w:rsidTr="00937EB3">
        <w:trPr>
          <w:trHeight w:val="615"/>
        </w:trPr>
        <w:tc>
          <w:tcPr>
            <w:tcW w:w="251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Художественная  направленность</w:t>
            </w:r>
          </w:p>
        </w:tc>
        <w:tc>
          <w:tcPr>
            <w:tcW w:w="241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08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</w:t>
            </w:r>
          </w:p>
        </w:tc>
      </w:tr>
      <w:tr w:rsidR="00F86481" w:rsidRPr="0047060D" w:rsidTr="00937EB3">
        <w:trPr>
          <w:trHeight w:val="747"/>
        </w:trPr>
        <w:tc>
          <w:tcPr>
            <w:tcW w:w="251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41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8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</w:tc>
      </w:tr>
      <w:tr w:rsidR="00F86481" w:rsidRPr="0047060D" w:rsidTr="00937EB3">
        <w:trPr>
          <w:trHeight w:val="570"/>
        </w:trPr>
        <w:tc>
          <w:tcPr>
            <w:tcW w:w="251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241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8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F86481" w:rsidRPr="0047060D" w:rsidTr="00937EB3">
        <w:trPr>
          <w:trHeight w:val="369"/>
        </w:trPr>
        <w:tc>
          <w:tcPr>
            <w:tcW w:w="251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Туристско-краеведческая</w:t>
            </w:r>
          </w:p>
        </w:tc>
        <w:tc>
          <w:tcPr>
            <w:tcW w:w="241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F86481" w:rsidRPr="0047060D" w:rsidTr="00937EB3">
        <w:trPr>
          <w:trHeight w:val="525"/>
        </w:trPr>
        <w:tc>
          <w:tcPr>
            <w:tcW w:w="251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241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8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F86481" w:rsidRPr="0047060D" w:rsidTr="00937EB3">
        <w:trPr>
          <w:trHeight w:val="532"/>
        </w:trPr>
        <w:tc>
          <w:tcPr>
            <w:tcW w:w="251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60D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410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563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2086" w:type="dxa"/>
          </w:tcPr>
          <w:p w:rsidR="00F86481" w:rsidRPr="0047060D" w:rsidRDefault="00F86481" w:rsidP="00937EB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8316</w:t>
            </w:r>
          </w:p>
        </w:tc>
      </w:tr>
    </w:tbl>
    <w:p w:rsidR="004F45A9" w:rsidRDefault="004F45A9" w:rsidP="000D3B40"/>
    <w:sectPr w:rsidR="004F45A9" w:rsidSect="00C94FB1">
      <w:foot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89" w:rsidRDefault="00783789" w:rsidP="00C94FB1">
      <w:pPr>
        <w:spacing w:after="0" w:line="240" w:lineRule="auto"/>
      </w:pPr>
      <w:r>
        <w:separator/>
      </w:r>
    </w:p>
  </w:endnote>
  <w:endnote w:type="continuationSeparator" w:id="0">
    <w:p w:rsidR="00783789" w:rsidRDefault="00783789" w:rsidP="00C9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996"/>
    </w:sdtPr>
    <w:sdtContent>
      <w:p w:rsidR="00937EB3" w:rsidRDefault="00937EB3">
        <w:pPr>
          <w:pStyle w:val="a7"/>
          <w:jc w:val="right"/>
        </w:pPr>
        <w:fldSimple w:instr=" PAGE   \* MERGEFORMAT ">
          <w:r w:rsidR="000D3B40">
            <w:rPr>
              <w:noProof/>
            </w:rPr>
            <w:t>12</w:t>
          </w:r>
        </w:fldSimple>
      </w:p>
    </w:sdtContent>
  </w:sdt>
  <w:p w:rsidR="00937EB3" w:rsidRDefault="00937E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89" w:rsidRDefault="00783789" w:rsidP="00C94FB1">
      <w:pPr>
        <w:spacing w:after="0" w:line="240" w:lineRule="auto"/>
      </w:pPr>
      <w:r>
        <w:separator/>
      </w:r>
    </w:p>
  </w:footnote>
  <w:footnote w:type="continuationSeparator" w:id="0">
    <w:p w:rsidR="00783789" w:rsidRDefault="00783789" w:rsidP="00C9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596"/>
    <w:multiLevelType w:val="hybridMultilevel"/>
    <w:tmpl w:val="EE1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7078"/>
    <w:multiLevelType w:val="hybridMultilevel"/>
    <w:tmpl w:val="EBDA9C6C"/>
    <w:lvl w:ilvl="0" w:tplc="34109128">
      <w:start w:val="1"/>
      <w:numFmt w:val="bullet"/>
      <w:lvlText w:val=""/>
      <w:lvlJc w:val="left"/>
      <w:pPr>
        <w:tabs>
          <w:tab w:val="num" w:pos="884"/>
        </w:tabs>
        <w:ind w:left="8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A48135B"/>
    <w:multiLevelType w:val="hybridMultilevel"/>
    <w:tmpl w:val="5CC0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829"/>
    <w:multiLevelType w:val="hybridMultilevel"/>
    <w:tmpl w:val="8954E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9513C"/>
    <w:multiLevelType w:val="hybridMultilevel"/>
    <w:tmpl w:val="55D440A6"/>
    <w:lvl w:ilvl="0" w:tplc="34109128">
      <w:start w:val="1"/>
      <w:numFmt w:val="bullet"/>
      <w:lvlText w:val=""/>
      <w:lvlJc w:val="left"/>
      <w:pPr>
        <w:tabs>
          <w:tab w:val="num" w:pos="884"/>
        </w:tabs>
        <w:ind w:left="8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1B665D97"/>
    <w:multiLevelType w:val="hybridMultilevel"/>
    <w:tmpl w:val="21DE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A8F"/>
    <w:multiLevelType w:val="hybridMultilevel"/>
    <w:tmpl w:val="62F8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91356"/>
    <w:multiLevelType w:val="hybridMultilevel"/>
    <w:tmpl w:val="8588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46BF8"/>
    <w:multiLevelType w:val="hybridMultilevel"/>
    <w:tmpl w:val="896EE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EE29DB"/>
    <w:multiLevelType w:val="hybridMultilevel"/>
    <w:tmpl w:val="FA36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65396"/>
    <w:multiLevelType w:val="hybridMultilevel"/>
    <w:tmpl w:val="E01AFC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109E0"/>
    <w:multiLevelType w:val="hybridMultilevel"/>
    <w:tmpl w:val="086EB45A"/>
    <w:lvl w:ilvl="0" w:tplc="34109128">
      <w:start w:val="1"/>
      <w:numFmt w:val="bullet"/>
      <w:lvlText w:val=""/>
      <w:lvlJc w:val="left"/>
      <w:pPr>
        <w:tabs>
          <w:tab w:val="num" w:pos="959"/>
        </w:tabs>
        <w:ind w:left="959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2">
    <w:nsid w:val="51340F87"/>
    <w:multiLevelType w:val="hybridMultilevel"/>
    <w:tmpl w:val="A71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76FF6"/>
    <w:multiLevelType w:val="hybridMultilevel"/>
    <w:tmpl w:val="0882D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FD3AF4"/>
    <w:multiLevelType w:val="hybridMultilevel"/>
    <w:tmpl w:val="BEAAF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0512D"/>
    <w:multiLevelType w:val="hybridMultilevel"/>
    <w:tmpl w:val="073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8"/>
  </w:num>
  <w:num w:numId="13">
    <w:abstractNumId w:val="1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1C1B"/>
    <w:rsid w:val="000D3B40"/>
    <w:rsid w:val="001D552B"/>
    <w:rsid w:val="001E2885"/>
    <w:rsid w:val="001F3C40"/>
    <w:rsid w:val="002A0D9A"/>
    <w:rsid w:val="002A7A2D"/>
    <w:rsid w:val="002C6856"/>
    <w:rsid w:val="00351553"/>
    <w:rsid w:val="00450BF4"/>
    <w:rsid w:val="004E1B79"/>
    <w:rsid w:val="004F45A9"/>
    <w:rsid w:val="005053B5"/>
    <w:rsid w:val="00521CAB"/>
    <w:rsid w:val="0075228F"/>
    <w:rsid w:val="00783789"/>
    <w:rsid w:val="007B25E9"/>
    <w:rsid w:val="007C725E"/>
    <w:rsid w:val="007D330F"/>
    <w:rsid w:val="007D58C0"/>
    <w:rsid w:val="00865808"/>
    <w:rsid w:val="008A4387"/>
    <w:rsid w:val="0090385F"/>
    <w:rsid w:val="00937EB3"/>
    <w:rsid w:val="009D51E3"/>
    <w:rsid w:val="00AF7D7E"/>
    <w:rsid w:val="00B5791E"/>
    <w:rsid w:val="00C81C1B"/>
    <w:rsid w:val="00C94FB1"/>
    <w:rsid w:val="00CA79DF"/>
    <w:rsid w:val="00CB48DE"/>
    <w:rsid w:val="00DC5B64"/>
    <w:rsid w:val="00DD3EF1"/>
    <w:rsid w:val="00DE1A4D"/>
    <w:rsid w:val="00EB3EF3"/>
    <w:rsid w:val="00EF01E4"/>
    <w:rsid w:val="00F23D19"/>
    <w:rsid w:val="00F713A5"/>
    <w:rsid w:val="00F7379E"/>
    <w:rsid w:val="00F86481"/>
    <w:rsid w:val="00FE1F26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7E"/>
    <w:pPr>
      <w:ind w:left="720"/>
      <w:contextualSpacing/>
    </w:pPr>
  </w:style>
  <w:style w:type="character" w:styleId="a4">
    <w:name w:val="Strong"/>
    <w:basedOn w:val="a0"/>
    <w:qFormat/>
    <w:rsid w:val="009D51E3"/>
    <w:rPr>
      <w:b/>
      <w:bCs/>
    </w:rPr>
  </w:style>
  <w:style w:type="paragraph" w:styleId="3">
    <w:name w:val="Body Text 3"/>
    <w:basedOn w:val="a"/>
    <w:link w:val="30"/>
    <w:rsid w:val="009D51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D51E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C9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4FB1"/>
  </w:style>
  <w:style w:type="paragraph" w:styleId="a7">
    <w:name w:val="footer"/>
    <w:basedOn w:val="a"/>
    <w:link w:val="a8"/>
    <w:uiPriority w:val="99"/>
    <w:unhideWhenUsed/>
    <w:rsid w:val="00C9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FB1"/>
  </w:style>
  <w:style w:type="paragraph" w:styleId="a9">
    <w:name w:val="Balloon Text"/>
    <w:basedOn w:val="a"/>
    <w:link w:val="aa"/>
    <w:uiPriority w:val="99"/>
    <w:semiHidden/>
    <w:unhideWhenUsed/>
    <w:rsid w:val="007C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Владелец</cp:lastModifiedBy>
  <cp:revision>20</cp:revision>
  <dcterms:created xsi:type="dcterms:W3CDTF">2016-10-28T15:48:00Z</dcterms:created>
  <dcterms:modified xsi:type="dcterms:W3CDTF">2017-12-25T08:34:00Z</dcterms:modified>
</cp:coreProperties>
</file>